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3B69" w14:textId="77777777" w:rsidR="00476373" w:rsidRPr="00476373" w:rsidRDefault="00476373" w:rsidP="0047637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</w:t>
      </w:r>
    </w:p>
    <w:p w14:paraId="0C105191" w14:textId="77777777" w:rsidR="00476373" w:rsidRPr="00476373" w:rsidRDefault="00476373" w:rsidP="0047637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Uchwały Nr XLI/197/2022 </w:t>
      </w:r>
    </w:p>
    <w:p w14:paraId="084B6469" w14:textId="77777777" w:rsidR="00476373" w:rsidRPr="00476373" w:rsidRDefault="00476373" w:rsidP="0047637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Powiatu w Węgorzewie </w:t>
      </w:r>
    </w:p>
    <w:p w14:paraId="40734D8C" w14:textId="6915E6FD" w:rsidR="00476373" w:rsidRPr="00476373" w:rsidRDefault="00476373" w:rsidP="0047637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dn. 24.03.2022 r.</w:t>
      </w:r>
    </w:p>
    <w:p w14:paraId="7C9291FF" w14:textId="5AAD2BB9" w:rsidR="00CD097B" w:rsidRDefault="00CD097B" w:rsidP="00CD09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Uzasadnienie</w:t>
      </w:r>
    </w:p>
    <w:p w14:paraId="1DF7DA8D" w14:textId="77777777" w:rsidR="00CD097B" w:rsidRDefault="00CD097B" w:rsidP="00CD097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dniu 04.02.2022 r. wpłynęła petycja wraz z projektem uchwały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sprawie przyjęcia przez Radę Powiatu w Węgorzewie „Karty Praw rodziny”. Petycję złożyło „Zjednoczenie Chrześcijańskich Rodzin”.</w:t>
      </w:r>
    </w:p>
    <w:p w14:paraId="488810E3" w14:textId="77777777" w:rsidR="00CD097B" w:rsidRDefault="00CD097B" w:rsidP="00CD09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Komisja Skarg, Wniosków i Petycji Rady Powiatu w Węgorzewie w dniu 07.03.2022 r dokonała analizy wniesionej petycji i oceny jej zasadności. Komisja jednogłośnie rekomenduje Radzie Powiatu uznanie petycji za bezzasadną.</w:t>
      </w:r>
    </w:p>
    <w:p w14:paraId="26FCC11D" w14:textId="77777777" w:rsidR="00CD097B" w:rsidRDefault="00CD097B" w:rsidP="00CD097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Szereg zadań w powiecie węgorzewskim, wymienionych w petycji: dotyczących edukacji, pomocy społecznej, czy wsparcia rodzin jest realizowana na bieżąco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ramach kompetencji ustawowych powiatu  np. zadania realizowane przez PCPR, mieszkania interwencyjne, rodziny zastępcze, edukacja.</w:t>
      </w:r>
    </w:p>
    <w:p w14:paraId="4989378C" w14:textId="77777777" w:rsidR="00CD097B" w:rsidRDefault="00CD097B" w:rsidP="00CD097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Petycja skierowana do rodzin chrześcijańskich wyklucza rodziny innych wyznań i rodziny niewierzące. Przez co jest w sprzeczności z art. 25 ust 2 Konstytucji Rzeczpospolitej Polskiej mówiącym o bezstronności w sprawach przekonań religijnych, światopoglądowych i filozoficznych.</w:t>
      </w:r>
    </w:p>
    <w:p w14:paraId="3024D0AC" w14:textId="77777777" w:rsidR="00CD097B" w:rsidRDefault="00CD097B" w:rsidP="00CD097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Reasumując, w ocenie organu stanowiącego, obowiązujący porządek prawny Rzeczypospolitej Polskiej, w tym Konstytucja i wiele rozwiązań ustawowych, wyczerpują konieczną ochronę prawną polskiej rodziny.</w:t>
      </w:r>
    </w:p>
    <w:p w14:paraId="0F663605" w14:textId="77777777" w:rsidR="00CD097B" w:rsidRDefault="00CD097B" w:rsidP="00CD097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związku z przytoczonymi argumentami Komisja rekomenduje uznanie petycji za bezzasadną.</w:t>
      </w:r>
    </w:p>
    <w:p w14:paraId="5F3327FE" w14:textId="77777777" w:rsidR="00CD097B" w:rsidRDefault="00CD097B" w:rsidP="00CD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Niniejsza uchwała wraz z uzasadnieniem stanowi zawiadomienie </w:t>
      </w:r>
      <w:r>
        <w:rPr>
          <w:rFonts w:ascii="Times New Roman" w:hAnsi="Times New Roman" w:cs="Times New Roman"/>
          <w:sz w:val="28"/>
          <w:szCs w:val="28"/>
        </w:rPr>
        <w:br/>
        <w:t xml:space="preserve">o sposobie załatwienia petycji w rozumieniu art. 13 ust. 1 ustawy o petycjach. </w:t>
      </w:r>
    </w:p>
    <w:p w14:paraId="489234BB" w14:textId="77777777" w:rsidR="00DF4E53" w:rsidRDefault="00DF4E53"/>
    <w:sectPr w:rsidR="00DF4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7B"/>
    <w:rsid w:val="00476373"/>
    <w:rsid w:val="00CD097B"/>
    <w:rsid w:val="00D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63D7"/>
  <w15:chartTrackingRefBased/>
  <w15:docId w15:val="{74AAF79B-0FFE-4E98-B964-D86E4C7A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97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Atkielska</dc:creator>
  <cp:keywords/>
  <dc:description/>
  <cp:lastModifiedBy>Katarzyna Atkielska</cp:lastModifiedBy>
  <cp:revision>2</cp:revision>
  <dcterms:created xsi:type="dcterms:W3CDTF">2022-03-28T06:27:00Z</dcterms:created>
  <dcterms:modified xsi:type="dcterms:W3CDTF">2022-03-28T11:03:00Z</dcterms:modified>
</cp:coreProperties>
</file>