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3B69" w14:textId="77777777" w:rsidR="00476373" w:rsidRPr="007E717B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</w:t>
      </w:r>
    </w:p>
    <w:p w14:paraId="0C105191" w14:textId="32898F5C" w:rsidR="00476373" w:rsidRPr="007E717B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>do Uchwały Nr L</w:t>
      </w:r>
      <w:r w:rsidR="006E73CD" w:rsidRPr="007E717B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>I/</w:t>
      </w:r>
      <w:r w:rsidR="007E717B" w:rsidRPr="007E717B">
        <w:rPr>
          <w:rFonts w:ascii="Times New Roman" w:eastAsia="Times New Roman" w:hAnsi="Times New Roman" w:cs="Times New Roman"/>
          <w:b/>
          <w:bCs/>
          <w:lang w:eastAsia="pl-PL"/>
        </w:rPr>
        <w:t>251</w:t>
      </w: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6E73CD" w:rsidRPr="007E717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84B6469" w14:textId="77777777" w:rsidR="00476373" w:rsidRPr="007E717B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 xml:space="preserve">Rady Powiatu w Węgorzewie </w:t>
      </w:r>
    </w:p>
    <w:p w14:paraId="40734D8C" w14:textId="0EB86BBA" w:rsidR="00476373" w:rsidRPr="007E717B" w:rsidRDefault="00476373" w:rsidP="0047637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 xml:space="preserve">z dn. </w:t>
      </w:r>
      <w:r w:rsidR="006E73CD" w:rsidRPr="007E717B">
        <w:rPr>
          <w:rFonts w:ascii="Times New Roman" w:eastAsia="Times New Roman" w:hAnsi="Times New Roman" w:cs="Times New Roman"/>
          <w:b/>
          <w:bCs/>
          <w:lang w:eastAsia="pl-PL"/>
        </w:rPr>
        <w:t>30.</w:t>
      </w: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>03.202</w:t>
      </w:r>
      <w:r w:rsidR="006E73CD" w:rsidRPr="007E717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717B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7C9291FF" w14:textId="5AAD2BB9" w:rsidR="00CD097B" w:rsidRPr="007B1DE9" w:rsidRDefault="00CD097B" w:rsidP="007E717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5AB857D9" w14:textId="2BCC24B2" w:rsidR="009656C2" w:rsidRDefault="00CD097B" w:rsidP="007B1DE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E73C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E73C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D7F0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Przewodniczącej Rady Powiatu w Węgorzewie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</w:t>
      </w:r>
      <w:r w:rsidR="006E73C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ął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3C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6E73C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</w:t>
      </w:r>
      <w:r w:rsidR="00DC6D1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postępowania </w:t>
      </w:r>
      <w:r w:rsidR="00DC6D17" w:rsidRPr="007B1DE9">
        <w:rPr>
          <w:rFonts w:ascii="Times New Roman" w:hAnsi="Times New Roman" w:cs="Times New Roman"/>
          <w:sz w:val="24"/>
          <w:szCs w:val="24"/>
        </w:rPr>
        <w:t xml:space="preserve">wyjaśniającego dotyczącego stałego miejsca zamieszkania </w:t>
      </w:r>
      <w:r w:rsidR="009840B1" w:rsidRPr="007B1DE9">
        <w:rPr>
          <w:rFonts w:ascii="Times New Roman" w:hAnsi="Times New Roman" w:cs="Times New Roman"/>
          <w:sz w:val="24"/>
          <w:szCs w:val="24"/>
        </w:rPr>
        <w:t xml:space="preserve">na </w:t>
      </w:r>
      <w:r w:rsidR="00B46F5D" w:rsidRPr="007B1DE9">
        <w:rPr>
          <w:rFonts w:ascii="Times New Roman" w:hAnsi="Times New Roman" w:cs="Times New Roman"/>
          <w:sz w:val="24"/>
          <w:szCs w:val="24"/>
        </w:rPr>
        <w:t>obszarze</w:t>
      </w:r>
      <w:r w:rsidR="00DC6D17" w:rsidRPr="007B1DE9">
        <w:rPr>
          <w:rFonts w:ascii="Times New Roman" w:hAnsi="Times New Roman" w:cs="Times New Roman"/>
          <w:sz w:val="24"/>
          <w:szCs w:val="24"/>
        </w:rPr>
        <w:t xml:space="preserve"> Powiatu Węgorzewskiego</w:t>
      </w:r>
      <w:r w:rsidR="00AC7596" w:rsidRPr="00AC7596">
        <w:rPr>
          <w:rFonts w:ascii="Times New Roman" w:hAnsi="Times New Roman" w:cs="Times New Roman"/>
          <w:sz w:val="24"/>
          <w:szCs w:val="24"/>
        </w:rPr>
        <w:t xml:space="preserve"> </w:t>
      </w:r>
      <w:r w:rsidR="00AC7596">
        <w:rPr>
          <w:rFonts w:ascii="Times New Roman" w:hAnsi="Times New Roman" w:cs="Times New Roman"/>
          <w:sz w:val="24"/>
          <w:szCs w:val="24"/>
        </w:rPr>
        <w:t>radnego</w:t>
      </w:r>
      <w:r w:rsidR="00DB1C4A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027D35">
        <w:rPr>
          <w:rFonts w:ascii="Times New Roman" w:hAnsi="Times New Roman" w:cs="Times New Roman"/>
          <w:sz w:val="24"/>
          <w:szCs w:val="24"/>
        </w:rPr>
        <w:br/>
      </w:r>
      <w:r w:rsidR="00DB1C4A">
        <w:rPr>
          <w:rFonts w:ascii="Times New Roman" w:hAnsi="Times New Roman" w:cs="Times New Roman"/>
          <w:sz w:val="24"/>
          <w:szCs w:val="24"/>
        </w:rPr>
        <w:t>w Węgorzewie</w:t>
      </w:r>
      <w:r w:rsidR="00B46F5D" w:rsidRPr="007B1DE9">
        <w:rPr>
          <w:rFonts w:ascii="Times New Roman" w:hAnsi="Times New Roman" w:cs="Times New Roman"/>
          <w:sz w:val="24"/>
          <w:szCs w:val="24"/>
        </w:rPr>
        <w:t xml:space="preserve">. Wnioskodawca </w:t>
      </w:r>
      <w:r w:rsidR="009656C2" w:rsidRPr="007B1DE9">
        <w:rPr>
          <w:rFonts w:ascii="Times New Roman" w:hAnsi="Times New Roman" w:cs="Times New Roman"/>
          <w:sz w:val="24"/>
          <w:szCs w:val="24"/>
        </w:rPr>
        <w:t>stwierdził</w:t>
      </w:r>
      <w:r w:rsidR="00B46F5D" w:rsidRPr="007B1DE9">
        <w:rPr>
          <w:rFonts w:ascii="Times New Roman" w:hAnsi="Times New Roman" w:cs="Times New Roman"/>
          <w:sz w:val="24"/>
          <w:szCs w:val="24"/>
        </w:rPr>
        <w:t xml:space="preserve"> </w:t>
      </w:r>
      <w:r w:rsidR="009656C2" w:rsidRPr="007B1DE9">
        <w:rPr>
          <w:rFonts w:ascii="Times New Roman" w:hAnsi="Times New Roman" w:cs="Times New Roman"/>
          <w:sz w:val="24"/>
          <w:szCs w:val="24"/>
        </w:rPr>
        <w:t>także</w:t>
      </w:r>
      <w:r w:rsidR="00B46F5D" w:rsidRPr="007B1DE9">
        <w:rPr>
          <w:rFonts w:ascii="Times New Roman" w:hAnsi="Times New Roman" w:cs="Times New Roman"/>
          <w:sz w:val="24"/>
          <w:szCs w:val="24"/>
        </w:rPr>
        <w:t>,</w:t>
      </w:r>
      <w:r w:rsidR="009656C2" w:rsidRPr="007B1DE9">
        <w:rPr>
          <w:rFonts w:ascii="Times New Roman" w:hAnsi="Times New Roman" w:cs="Times New Roman"/>
          <w:sz w:val="24"/>
          <w:szCs w:val="24"/>
        </w:rPr>
        <w:t xml:space="preserve"> </w:t>
      </w:r>
      <w:r w:rsidR="00B46F5D" w:rsidRPr="007B1DE9">
        <w:rPr>
          <w:rFonts w:ascii="Times New Roman" w:hAnsi="Times New Roman" w:cs="Times New Roman"/>
          <w:sz w:val="24"/>
          <w:szCs w:val="24"/>
        </w:rPr>
        <w:t xml:space="preserve">iż w przypadku naruszenia przepisów kodeksu wyborczego </w:t>
      </w:r>
      <w:r w:rsidR="006E5AFE" w:rsidRPr="007B1DE9">
        <w:rPr>
          <w:rFonts w:ascii="Times New Roman" w:hAnsi="Times New Roman" w:cs="Times New Roman"/>
          <w:sz w:val="24"/>
          <w:szCs w:val="24"/>
        </w:rPr>
        <w:t xml:space="preserve">przez radnego Rada Powiatu powinna wygasić mu mandat oraz żądać zwrotu nienależnie pobranych diet. </w:t>
      </w:r>
      <w:r w:rsidR="009656C2" w:rsidRPr="007B1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346E" w14:textId="3A8680EE" w:rsidR="001A634B" w:rsidRPr="001A634B" w:rsidRDefault="001A634B" w:rsidP="001A6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383 § 1 pkt 2 ustawy z dnia 5 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r.– Kodeks Wyborczy wygaśniecie mandatu radnego następuje w przypadku utraty praw wybieralność tj. między innymi </w:t>
      </w:r>
      <w:r w:rsidR="00D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stałego zamieszkiwania na terenie danego powiatu. Wygaśni</w:t>
      </w:r>
      <w:r w:rsidR="006336C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mandatu z tej przyczyny stwierdza </w:t>
      </w:r>
      <w:r w:rsidRPr="007B1DE9">
        <w:rPr>
          <w:rFonts w:ascii="Times New Roman" w:hAnsi="Times New Roman" w:cs="Times New Roman"/>
          <w:sz w:val="24"/>
          <w:szCs w:val="24"/>
        </w:rPr>
        <w:t xml:space="preserve">rada, w drodze uchwały, w terminie miesiąca od dnia wystąpienia przyczyny wygaśnięcia mandatu (art.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383 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</w:t>
      </w:r>
      <w:r w:rsidR="006B6BCE">
        <w:rPr>
          <w:rFonts w:ascii="Times New Roman" w:eastAsia="Times New Roman" w:hAnsi="Times New Roman" w:cs="Times New Roman"/>
          <w:sz w:val="24"/>
          <w:szCs w:val="24"/>
          <w:lang w:eastAsia="pl-PL"/>
        </w:rPr>
        <w:t>znia 2011 r.– Kodeks Wyborczego</w:t>
      </w:r>
      <w:r w:rsidR="003D117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BD4B029" w14:textId="4E673723" w:rsidR="009656C2" w:rsidRPr="007B1DE9" w:rsidRDefault="009656C2" w:rsidP="001A63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hAnsi="Times New Roman" w:cs="Times New Roman"/>
          <w:sz w:val="24"/>
          <w:szCs w:val="24"/>
        </w:rPr>
        <w:t xml:space="preserve">W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17 lut</w:t>
      </w:r>
      <w:r w:rsidR="006B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2023 roku radny, którego dotyczy wniosek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przesłał do wi</w:t>
      </w:r>
      <w:r w:rsidR="00001D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 Przewodniczącej Rady Powiatu w Węgorzewie oświadczenie skierowane do Komisarza Wyborcze</w:t>
      </w:r>
      <w:r w:rsidR="00F04B3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o zrzeczeniu się z dniem 17 lutego 2023 r. mandatu radnego Rady Powiatu w Węgorzewie. W dniu 20 lutego 2023 roku postanowieniem Nr 1/2023 Komisarz Wyborczy w Olsztynie III stwierdził wygaśnięcia mandatu radnego Rady Powiatu </w:t>
      </w:r>
      <w:r w:rsidR="00D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Węgorzewie z uwagi na zrzeczenie się przez </w:t>
      </w:r>
      <w:r w:rsidR="006B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radnego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mandatu radnego.</w:t>
      </w:r>
    </w:p>
    <w:p w14:paraId="77512D60" w14:textId="1D5C57CD" w:rsidR="00A44126" w:rsidRPr="007B1DE9" w:rsidRDefault="00CD097B" w:rsidP="007B1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Skarg, Wniosków i Petycji Ra</w:t>
      </w:r>
      <w:r w:rsidR="003D7F0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Powiatu w Węgorzewie w dniu </w:t>
      </w:r>
      <w:r w:rsidR="003D7F09" w:rsidRPr="00AC759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93EE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D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A215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A215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7F0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zebrała się na posiedzeniu i rozpoczęła procedurę rozpatrzenia wniosku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656C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C5543" w14:textId="52DF1E4B" w:rsidR="001A634B" w:rsidRDefault="006E5AFE" w:rsidP="001A634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uczestniczył</w:t>
      </w:r>
      <w:r w:rsidR="00DC6D1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94B31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komisji i został poinformowany, </w:t>
      </w:r>
      <w:r w:rsidR="009656C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iż rad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656C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zrzekł</w:t>
      </w:r>
      <w:r w:rsidR="009656C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mandatu radnego na 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40F4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</w:t>
      </w:r>
      <w:r w:rsidR="009656C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8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383 § 1 </w:t>
      </w:r>
      <w:r w:rsidR="001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4 ustawy z dnia 5 stycznia 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2011 r.– Kodeks Wyborczy.</w:t>
      </w:r>
      <w:r w:rsidR="003D7F0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EE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tych wyjaśnień, wnioskodawca stwierdził, iż</w:t>
      </w:r>
      <w:r w:rsidR="001A6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93EE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zawarte we wniosku nie uzyskał odpowiedzi i należy przeanalizować oświadczenie majątkowe w zakresie zamieszkiwania na terenie powiatu węgorzewskiego, </w:t>
      </w:r>
      <w:r w:rsid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93EE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powinna zażądać zwrotu diet </w:t>
      </w:r>
      <w:r w:rsidR="003D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93EE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radny nie zamieszkuje na terenie powiatu. </w:t>
      </w:r>
    </w:p>
    <w:p w14:paraId="2905E84D" w14:textId="77777777" w:rsidR="001A634B" w:rsidRDefault="001A634B" w:rsidP="001A6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EED86" w14:textId="5E1E5403" w:rsidR="00693EE6" w:rsidRPr="007B1DE9" w:rsidRDefault="00E94B31" w:rsidP="001A63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przerwała obrady gdyż uznała, iż </w:t>
      </w:r>
      <w:r w:rsidR="001A634B">
        <w:rPr>
          <w:rFonts w:ascii="Times New Roman" w:eastAsia="Times New Roman" w:hAnsi="Times New Roman" w:cs="Times New Roman"/>
          <w:sz w:val="24"/>
          <w:szCs w:val="24"/>
          <w:lang w:eastAsia="pl-PL"/>
        </w:rPr>
        <w:t>wznowi posiedzenie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uprawomocnieniu się postanowienia</w:t>
      </w:r>
      <w:r w:rsidR="00A44126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Komisarza Wyborczego w Olsztynie III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86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znowiła posiedzenie w dniu 8 marca 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02EBA08C" w14:textId="015355AA" w:rsidR="00BB300E" w:rsidRPr="007B1DE9" w:rsidRDefault="00A104FB" w:rsidP="007B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uznała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</w:t>
      </w:r>
      <w:r w:rsidR="006B6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9840B1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skutecznie zrzekł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mandatu radnego, wobec powyższego </w:t>
      </w:r>
      <w:r w:rsid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Rada Powiatu 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badania 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kwestii utraty prawa wybieralności 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C42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zamies</w:t>
      </w:r>
      <w:r w:rsidR="009840B1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zkania byłe</w:t>
      </w:r>
      <w:r w:rsidR="00B46F5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radnego i </w:t>
      </w:r>
      <w:r w:rsidR="009840B1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kwestii zwrotu diet p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obieranych 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byłego radnego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to uprawnie</w:t>
      </w:r>
      <w:r w:rsidR="00027D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wygasało z uwagi na 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zrzeczenie 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6C4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mandatu przez </w:t>
      </w:r>
      <w:r w:rsidR="007B1DE9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radnego.</w:t>
      </w:r>
      <w:r w:rsidR="009840B1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75D47D" w14:textId="77777777" w:rsidR="00BB300E" w:rsidRPr="007B1DE9" w:rsidRDefault="00BB300E" w:rsidP="007B1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7422E" w14:textId="7E07A65B" w:rsidR="00696C42" w:rsidRPr="007B1DE9" w:rsidRDefault="00696C42" w:rsidP="00A51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Nadto</w:t>
      </w:r>
      <w:r w:rsidR="006E5AF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5 czerwca 1998 r.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samorządzie powiatowym, a </w:t>
      </w:r>
      <w:r w:rsidR="00B46F5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6E5AF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linią </w:t>
      </w:r>
      <w:r w:rsidR="00B46F5D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orzeczniczą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sądów komisje rady oraz organy stanowiące</w:t>
      </w:r>
      <w:r w:rsidR="00BB300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uprawnione do weryfikowania informacji zawartych w oświadczeniach mają</w:t>
      </w:r>
      <w:r w:rsidR="006E5AF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radnych w tym adresu zamieszkania, gdyż analizy oświadczeń majątkowych radnych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00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jedynie</w:t>
      </w:r>
      <w:r w:rsidR="006E5AF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2E7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="00DB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6E5AF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urząd s</w:t>
      </w:r>
      <w:r w:rsidR="00B86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karbowy 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>(wyrok Naczelnego Sądu Administracyjnego z</w:t>
      </w:r>
      <w:r w:rsidR="00BB300E"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23 września 2004 r. sygn.</w:t>
      </w:r>
      <w:r w:rsidRPr="007B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</w:t>
      </w:r>
      <w:r w:rsidRPr="007B1DE9">
        <w:rPr>
          <w:rFonts w:ascii="Times New Roman" w:hAnsi="Times New Roman" w:cs="Times New Roman"/>
          <w:sz w:val="24"/>
          <w:szCs w:val="24"/>
        </w:rPr>
        <w:t>OSK 720/04).</w:t>
      </w:r>
    </w:p>
    <w:p w14:paraId="4CCFF306" w14:textId="77777777" w:rsidR="001A634B" w:rsidRDefault="001A634B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093C3" w14:textId="182D7FBE" w:rsidR="00A44126" w:rsidRPr="007B1DE9" w:rsidRDefault="001A634B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w Węgorzewie</w:t>
      </w:r>
      <w:r w:rsidR="00B860ED">
        <w:rPr>
          <w:rFonts w:ascii="Times New Roman" w:hAnsi="Times New Roman" w:cs="Times New Roman"/>
          <w:sz w:val="24"/>
          <w:szCs w:val="24"/>
        </w:rPr>
        <w:t xml:space="preserve"> podtrzymuje ustalenia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6B6BCE">
        <w:rPr>
          <w:rFonts w:ascii="Times New Roman" w:hAnsi="Times New Roman" w:cs="Times New Roman"/>
          <w:sz w:val="24"/>
          <w:szCs w:val="24"/>
        </w:rPr>
        <w:t xml:space="preserve"> Skarg Wniosków i P</w:t>
      </w:r>
      <w:r w:rsidR="00027D35">
        <w:rPr>
          <w:rFonts w:ascii="Times New Roman" w:hAnsi="Times New Roman" w:cs="Times New Roman"/>
          <w:sz w:val="24"/>
          <w:szCs w:val="24"/>
        </w:rPr>
        <w:t>ety</w:t>
      </w:r>
      <w:r w:rsidR="006B6BCE">
        <w:rPr>
          <w:rFonts w:ascii="Times New Roman" w:hAnsi="Times New Roman" w:cs="Times New Roman"/>
          <w:sz w:val="24"/>
          <w:szCs w:val="24"/>
        </w:rPr>
        <w:t xml:space="preserve">cji </w:t>
      </w:r>
      <w:r w:rsidR="00DB1C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6BC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stwierdza, iż </w:t>
      </w:r>
      <w:r w:rsidR="00A44126" w:rsidRPr="007B1DE9">
        <w:rPr>
          <w:rFonts w:ascii="Times New Roman" w:hAnsi="Times New Roman" w:cs="Times New Roman"/>
          <w:sz w:val="24"/>
          <w:szCs w:val="24"/>
        </w:rPr>
        <w:t>wniosek należy uznać za bezzasadny.</w:t>
      </w:r>
    </w:p>
    <w:p w14:paraId="5884512D" w14:textId="77777777" w:rsidR="001A634B" w:rsidRDefault="001A634B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58955" w14:textId="2614704F" w:rsidR="00DC6D17" w:rsidRPr="007B1DE9" w:rsidRDefault="001A634B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w Węgorzewie </w:t>
      </w:r>
      <w:r w:rsidR="00A44126" w:rsidRPr="007B1DE9">
        <w:rPr>
          <w:rFonts w:ascii="Times New Roman" w:hAnsi="Times New Roman" w:cs="Times New Roman"/>
          <w:sz w:val="24"/>
          <w:szCs w:val="24"/>
        </w:rPr>
        <w:t xml:space="preserve">informuje, że niniejsza uchwała stanowi zawiadomienie </w:t>
      </w:r>
      <w:r w:rsidR="00DB1C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4126" w:rsidRPr="007B1DE9">
        <w:rPr>
          <w:rFonts w:ascii="Times New Roman" w:hAnsi="Times New Roman" w:cs="Times New Roman"/>
          <w:sz w:val="24"/>
          <w:szCs w:val="24"/>
        </w:rPr>
        <w:t>o sposobie załatwienia wniosku zgodnie z art. 244 k.p.a.</w:t>
      </w:r>
    </w:p>
    <w:p w14:paraId="440E0D89" w14:textId="77777777" w:rsidR="00BB300E" w:rsidRPr="007B1DE9" w:rsidRDefault="00BB300E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70A63" w14:textId="77777777" w:rsidR="00DC6D17" w:rsidRPr="007B1DE9" w:rsidRDefault="00DC6D17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DE9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071407AC" w14:textId="65DC8BC2" w:rsidR="00DC6D17" w:rsidRPr="007B1DE9" w:rsidRDefault="00DC6D17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hAnsi="Times New Roman" w:cs="Times New Roman"/>
          <w:sz w:val="24"/>
          <w:szCs w:val="24"/>
        </w:rPr>
        <w:t>Zgodnie z art. 246 §1 k.p.a. wnioskodawcy niezadowolonemu ze sposobu załatwienia wniosku służy prawo wniesienia skargi w trybie określonym w art. 227-240 k.p.a.</w:t>
      </w:r>
    </w:p>
    <w:p w14:paraId="3E53C537" w14:textId="79255FC9" w:rsidR="00DC6D17" w:rsidRPr="007B1DE9" w:rsidRDefault="00DC6D17" w:rsidP="007B1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hAnsi="Times New Roman" w:cs="Times New Roman"/>
          <w:sz w:val="24"/>
          <w:szCs w:val="24"/>
        </w:rPr>
        <w:t xml:space="preserve">Ponadto w przypadku gdy wniosek, w wyniku rozpatrzenia, został uznany za bezzasadny </w:t>
      </w:r>
      <w:r w:rsidR="00DB1C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1DE9">
        <w:rPr>
          <w:rFonts w:ascii="Times New Roman" w:hAnsi="Times New Roman" w:cs="Times New Roman"/>
          <w:sz w:val="24"/>
          <w:szCs w:val="24"/>
        </w:rPr>
        <w:t>i je</w:t>
      </w:r>
      <w:r w:rsidR="00BB300E" w:rsidRPr="007B1DE9">
        <w:rPr>
          <w:rFonts w:ascii="Times New Roman" w:hAnsi="Times New Roman" w:cs="Times New Roman"/>
          <w:sz w:val="24"/>
          <w:szCs w:val="24"/>
        </w:rPr>
        <w:t xml:space="preserve">go </w:t>
      </w:r>
      <w:r w:rsidRPr="007B1DE9">
        <w:rPr>
          <w:rFonts w:ascii="Times New Roman" w:hAnsi="Times New Roman" w:cs="Times New Roman"/>
          <w:sz w:val="24"/>
          <w:szCs w:val="24"/>
        </w:rPr>
        <w:t>bezzasadność wykazano w odpowiedzi na wniosek, a w</w:t>
      </w:r>
      <w:r w:rsidR="00BB300E" w:rsidRPr="007B1DE9">
        <w:rPr>
          <w:rFonts w:ascii="Times New Roman" w:hAnsi="Times New Roman" w:cs="Times New Roman"/>
          <w:sz w:val="24"/>
          <w:szCs w:val="24"/>
        </w:rPr>
        <w:t xml:space="preserve">nioskodawca ponowił wniosek bez </w:t>
      </w:r>
      <w:r w:rsidRPr="007B1DE9">
        <w:rPr>
          <w:rFonts w:ascii="Times New Roman" w:hAnsi="Times New Roman" w:cs="Times New Roman"/>
          <w:sz w:val="24"/>
          <w:szCs w:val="24"/>
        </w:rPr>
        <w:t>wskazania nowych okoliczności - organ właściwy do jego rozpatrzenia może podtrzymać swoje poprzednie stanowisko z odpowiednią adnotacją w aktach sprawy - bez zawiadamiania</w:t>
      </w:r>
    </w:p>
    <w:p w14:paraId="489234BB" w14:textId="4735B7A9" w:rsidR="00DF4E53" w:rsidRPr="007B1DE9" w:rsidRDefault="00DC6D17" w:rsidP="007B1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DE9">
        <w:rPr>
          <w:rFonts w:ascii="Times New Roman" w:hAnsi="Times New Roman" w:cs="Times New Roman"/>
          <w:sz w:val="24"/>
          <w:szCs w:val="24"/>
        </w:rPr>
        <w:t>wnioskodawcy (art. 247</w:t>
      </w:r>
      <w:r w:rsidR="00420CE9" w:rsidRPr="007B1DE9">
        <w:rPr>
          <w:rFonts w:ascii="Times New Roman" w:hAnsi="Times New Roman" w:cs="Times New Roman"/>
          <w:sz w:val="24"/>
          <w:szCs w:val="24"/>
        </w:rPr>
        <w:t xml:space="preserve"> k.p.a.</w:t>
      </w:r>
      <w:r w:rsidRPr="007B1DE9">
        <w:rPr>
          <w:rFonts w:ascii="Times New Roman" w:hAnsi="Times New Roman" w:cs="Times New Roman"/>
          <w:sz w:val="24"/>
          <w:szCs w:val="24"/>
        </w:rPr>
        <w:t xml:space="preserve"> w zw. z art. 238 § 1 k.p.a. i art. 239 §1 k.p.a.).</w:t>
      </w:r>
    </w:p>
    <w:sectPr w:rsidR="00DF4E53" w:rsidRPr="007B1DE9" w:rsidSect="007B1DE9">
      <w:foot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F907" w14:textId="77777777" w:rsidR="00145240" w:rsidRDefault="00145240" w:rsidP="007B1DE9">
      <w:pPr>
        <w:spacing w:after="0" w:line="240" w:lineRule="auto"/>
      </w:pPr>
      <w:r>
        <w:separator/>
      </w:r>
    </w:p>
  </w:endnote>
  <w:endnote w:type="continuationSeparator" w:id="0">
    <w:p w14:paraId="230B1B24" w14:textId="77777777" w:rsidR="00145240" w:rsidRDefault="00145240" w:rsidP="007B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111853"/>
      <w:docPartObj>
        <w:docPartGallery w:val="Page Numbers (Bottom of Page)"/>
        <w:docPartUnique/>
      </w:docPartObj>
    </w:sdtPr>
    <w:sdtContent>
      <w:p w14:paraId="1E1D067D" w14:textId="2F307F17" w:rsidR="007B1DE9" w:rsidRDefault="007B1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75">
          <w:rPr>
            <w:noProof/>
          </w:rPr>
          <w:t>2</w:t>
        </w:r>
        <w:r>
          <w:fldChar w:fldCharType="end"/>
        </w:r>
      </w:p>
    </w:sdtContent>
  </w:sdt>
  <w:p w14:paraId="5B7A5C09" w14:textId="77777777" w:rsidR="007B1DE9" w:rsidRDefault="007B1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5598" w14:textId="77777777" w:rsidR="00145240" w:rsidRDefault="00145240" w:rsidP="007B1DE9">
      <w:pPr>
        <w:spacing w:after="0" w:line="240" w:lineRule="auto"/>
      </w:pPr>
      <w:r>
        <w:separator/>
      </w:r>
    </w:p>
  </w:footnote>
  <w:footnote w:type="continuationSeparator" w:id="0">
    <w:p w14:paraId="24DD4E3A" w14:textId="77777777" w:rsidR="00145240" w:rsidRDefault="00145240" w:rsidP="007B1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97B"/>
    <w:rsid w:val="00001D86"/>
    <w:rsid w:val="00027D35"/>
    <w:rsid w:val="00145240"/>
    <w:rsid w:val="00183837"/>
    <w:rsid w:val="001A634B"/>
    <w:rsid w:val="001D18CF"/>
    <w:rsid w:val="002312E7"/>
    <w:rsid w:val="002622C7"/>
    <w:rsid w:val="002765B8"/>
    <w:rsid w:val="003D1175"/>
    <w:rsid w:val="003D7F09"/>
    <w:rsid w:val="00416FC0"/>
    <w:rsid w:val="00420CE9"/>
    <w:rsid w:val="004368AF"/>
    <w:rsid w:val="00476373"/>
    <w:rsid w:val="004A0993"/>
    <w:rsid w:val="004D2D37"/>
    <w:rsid w:val="006336CC"/>
    <w:rsid w:val="00693EE6"/>
    <w:rsid w:val="00696C42"/>
    <w:rsid w:val="006B6BCE"/>
    <w:rsid w:val="006E5AFE"/>
    <w:rsid w:val="006E73CD"/>
    <w:rsid w:val="00794B08"/>
    <w:rsid w:val="007B1DE9"/>
    <w:rsid w:val="007E717B"/>
    <w:rsid w:val="00840F4C"/>
    <w:rsid w:val="009656C2"/>
    <w:rsid w:val="009840B1"/>
    <w:rsid w:val="009A215D"/>
    <w:rsid w:val="00A104FB"/>
    <w:rsid w:val="00A44126"/>
    <w:rsid w:val="00A51EF1"/>
    <w:rsid w:val="00A85C36"/>
    <w:rsid w:val="00AC7596"/>
    <w:rsid w:val="00AE0C58"/>
    <w:rsid w:val="00B46F5D"/>
    <w:rsid w:val="00B860ED"/>
    <w:rsid w:val="00BB300E"/>
    <w:rsid w:val="00C03160"/>
    <w:rsid w:val="00CD097B"/>
    <w:rsid w:val="00DA27C4"/>
    <w:rsid w:val="00DB1C4A"/>
    <w:rsid w:val="00DC6D17"/>
    <w:rsid w:val="00DF4E53"/>
    <w:rsid w:val="00E766C4"/>
    <w:rsid w:val="00E817CE"/>
    <w:rsid w:val="00E94B31"/>
    <w:rsid w:val="00F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63D7"/>
  <w15:docId w15:val="{5DBD7437-46C3-4A24-AAE5-ED69835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DE9"/>
  </w:style>
  <w:style w:type="paragraph" w:styleId="Stopka">
    <w:name w:val="footer"/>
    <w:basedOn w:val="Normalny"/>
    <w:link w:val="StopkaZnak"/>
    <w:uiPriority w:val="99"/>
    <w:unhideWhenUsed/>
    <w:rsid w:val="007B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28</cp:revision>
  <cp:lastPrinted>2023-03-21T07:57:00Z</cp:lastPrinted>
  <dcterms:created xsi:type="dcterms:W3CDTF">2022-03-28T06:27:00Z</dcterms:created>
  <dcterms:modified xsi:type="dcterms:W3CDTF">2023-03-30T10:52:00Z</dcterms:modified>
</cp:coreProperties>
</file>