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872C" w14:textId="6A000919" w:rsidR="00057FA8" w:rsidRDefault="00057FA8" w:rsidP="00057FA8">
      <w:pPr>
        <w:pStyle w:val="NormalnyWeb"/>
        <w:spacing w:before="0" w:after="0"/>
        <w:ind w:left="4956" w:firstLine="709"/>
        <w:rPr>
          <w:b/>
          <w:bCs/>
        </w:rPr>
      </w:pPr>
      <w:r>
        <w:rPr>
          <w:b/>
          <w:bCs/>
        </w:rPr>
        <w:t xml:space="preserve">Załącznik </w:t>
      </w:r>
    </w:p>
    <w:p w14:paraId="2596F950" w14:textId="17E37859" w:rsidR="00A63DBF" w:rsidRDefault="00057FA8" w:rsidP="00057FA8">
      <w:pPr>
        <w:pStyle w:val="NormalnyWeb"/>
        <w:spacing w:before="0" w:after="0"/>
        <w:ind w:left="4956" w:firstLine="709"/>
      </w:pPr>
      <w:r>
        <w:rPr>
          <w:b/>
          <w:bCs/>
        </w:rPr>
        <w:t>d</w:t>
      </w:r>
      <w:r w:rsidR="00A63DBF">
        <w:rPr>
          <w:b/>
          <w:bCs/>
        </w:rPr>
        <w:t>o Uchwały Nr</w:t>
      </w:r>
      <w:r>
        <w:rPr>
          <w:b/>
          <w:bCs/>
        </w:rPr>
        <w:t xml:space="preserve"> LII/250/2023</w:t>
      </w:r>
    </w:p>
    <w:p w14:paraId="2BE733ED" w14:textId="77777777" w:rsidR="00A63DBF" w:rsidRDefault="00A63DBF" w:rsidP="00057FA8">
      <w:pPr>
        <w:pStyle w:val="NormalnyWeb"/>
        <w:spacing w:before="0" w:after="0"/>
        <w:ind w:left="4956" w:firstLine="709"/>
      </w:pPr>
      <w:r>
        <w:rPr>
          <w:b/>
          <w:bCs/>
        </w:rPr>
        <w:t>Rady Powiatu w Węgorzewie</w:t>
      </w:r>
    </w:p>
    <w:p w14:paraId="5FBFD7F9" w14:textId="6A540F06" w:rsidR="00A63DBF" w:rsidRDefault="00A63DBF" w:rsidP="00057FA8">
      <w:pPr>
        <w:pStyle w:val="NormalnyWeb"/>
        <w:spacing w:before="0" w:after="0"/>
        <w:ind w:left="4956" w:firstLine="709"/>
      </w:pPr>
      <w:r>
        <w:rPr>
          <w:b/>
          <w:bCs/>
        </w:rPr>
        <w:t>z dni</w:t>
      </w:r>
      <w:r w:rsidR="00057FA8">
        <w:rPr>
          <w:b/>
          <w:bCs/>
        </w:rPr>
        <w:t xml:space="preserve">a 30.03.2023 </w:t>
      </w:r>
      <w:r>
        <w:rPr>
          <w:b/>
          <w:bCs/>
        </w:rPr>
        <w:t>r.</w:t>
      </w:r>
    </w:p>
    <w:p w14:paraId="5DCD533B" w14:textId="77777777" w:rsidR="00A63DBF" w:rsidRDefault="00A63DBF" w:rsidP="00A63DBF">
      <w:pPr>
        <w:pStyle w:val="NormalnyWeb"/>
        <w:spacing w:before="0" w:after="0"/>
        <w:ind w:left="2835" w:firstLine="709"/>
      </w:pPr>
    </w:p>
    <w:p w14:paraId="0C27F062" w14:textId="747B5F6B" w:rsidR="00A63DBF" w:rsidRPr="008D282A" w:rsidRDefault="00A63DBF" w:rsidP="008D282A">
      <w:pPr>
        <w:pStyle w:val="NormalnyWeb"/>
        <w:spacing w:before="0" w:after="0"/>
        <w:jc w:val="center"/>
      </w:pPr>
      <w:r>
        <w:rPr>
          <w:b/>
          <w:bCs/>
        </w:rPr>
        <w:t>w sprawie: określenia zadań i podziału środków przydzielonych przez</w:t>
      </w:r>
      <w:r w:rsidR="008D282A">
        <w:t xml:space="preserve"> </w:t>
      </w:r>
      <w:r>
        <w:rPr>
          <w:b/>
          <w:bCs/>
        </w:rPr>
        <w:t>Państwowy Fundusz Rehabilitacji Osób Niepełnosprawnych na realizację zadań z zakresu</w:t>
      </w:r>
      <w:r w:rsidR="008D282A">
        <w:rPr>
          <w:b/>
          <w:bCs/>
        </w:rPr>
        <w:t xml:space="preserve"> </w:t>
      </w:r>
      <w:r>
        <w:rPr>
          <w:b/>
          <w:bCs/>
        </w:rPr>
        <w:t>rehabilitacji społecznej i zawodowej osób niepełnosprawnych w</w:t>
      </w:r>
      <w:r w:rsidR="008D282A">
        <w:t xml:space="preserve"> </w:t>
      </w:r>
      <w:r>
        <w:rPr>
          <w:b/>
          <w:bCs/>
        </w:rPr>
        <w:t>Powiecie</w:t>
      </w:r>
      <w:r w:rsidR="008D282A">
        <w:rPr>
          <w:b/>
          <w:bCs/>
        </w:rPr>
        <w:t xml:space="preserve"> </w:t>
      </w:r>
      <w:r>
        <w:rPr>
          <w:b/>
          <w:bCs/>
        </w:rPr>
        <w:t>Węgorzewskim w 202</w:t>
      </w:r>
      <w:r w:rsidR="000B55AD">
        <w:rPr>
          <w:b/>
          <w:bCs/>
        </w:rPr>
        <w:t>3</w:t>
      </w:r>
      <w:r>
        <w:rPr>
          <w:b/>
          <w:bCs/>
        </w:rPr>
        <w:t xml:space="preserve"> r.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6351"/>
        <w:gridCol w:w="2265"/>
      </w:tblGrid>
      <w:tr w:rsidR="008D282A" w:rsidRPr="008D282A" w14:paraId="54EAE979" w14:textId="77777777" w:rsidTr="007877EC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81B6" w14:textId="77777777" w:rsidR="008D282A" w:rsidRPr="008D282A" w:rsidRDefault="008D282A" w:rsidP="008D282A">
            <w:pPr>
              <w:tabs>
                <w:tab w:val="center" w:pos="4498"/>
                <w:tab w:val="left" w:pos="6148"/>
              </w:tabs>
              <w:spacing w:line="25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b/>
                <w:sz w:val="22"/>
                <w:szCs w:val="22"/>
                <w:lang w:eastAsia="en-US"/>
              </w:rPr>
              <w:tab/>
              <w:t>Rehabilitacja zawodowa</w:t>
            </w:r>
            <w:r w:rsidRPr="008D282A">
              <w:rPr>
                <w:b/>
                <w:sz w:val="22"/>
                <w:szCs w:val="22"/>
                <w:lang w:eastAsia="en-US"/>
              </w:rPr>
              <w:tab/>
            </w:r>
          </w:p>
        </w:tc>
      </w:tr>
      <w:tr w:rsidR="008D282A" w:rsidRPr="008D282A" w14:paraId="55B8A9C7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B64D" w14:textId="7791CF34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b/>
                <w:sz w:val="22"/>
                <w:szCs w:val="22"/>
                <w:lang w:eastAsia="en-US"/>
              </w:rPr>
              <w:t>L.p</w:t>
            </w:r>
            <w:r w:rsidR="002D3DC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7EAB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1FAB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b/>
                <w:sz w:val="22"/>
                <w:szCs w:val="22"/>
                <w:lang w:eastAsia="en-US"/>
              </w:rPr>
              <w:t>Kwota [zł]</w:t>
            </w:r>
          </w:p>
        </w:tc>
      </w:tr>
      <w:tr w:rsidR="008D282A" w:rsidRPr="008D282A" w14:paraId="79162F11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1C26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A404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Zwrot kosztów przystosowania stanowiska pracy art. 26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E87F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31D632AC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A4B2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34E1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Zwrot kosztów wyposażenia stanowiska pracy art. 26e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6B03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1526B0AE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CF7F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FAE7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Zwrot kosztów zatrudnienia, szkoleń pracowników pomagających pracownikowi niepełnosprawnemu w pracy art. 26d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3980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1954B65E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BA23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89A9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Zwrot wydatków na instrumenty i usługi rynku pracy dla osób niepełnosprawnych poszukujących pracy i nie pozostających w zatrudnieniu art. 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F407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38AD2CB6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F782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1B62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Jednorazowe dofinansowanie rozpoczęcia działalności gospodarczej, rolniczej lub wniesienie wkładu do spółdzielni socjalnej art. 12a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3A51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50 000,00</w:t>
            </w:r>
          </w:p>
        </w:tc>
      </w:tr>
      <w:tr w:rsidR="008D282A" w:rsidRPr="008D282A" w14:paraId="1E2CC13B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228C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4C4C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Dofinansowanie do oprocentowania kredytu bankowego art. 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C79D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090384BE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BD31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C296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Finansowanie szkoleń organizowanych przez kierownika powiatowego urzędu pracy art. 40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E0C4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1973B0AF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0FB7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BD24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Zwrot kosztów szkoleń organizowanych przez pracodawcę art. 41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E9DD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61EB0934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E48C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8075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Tworzenie stanowisk pracy art.26g ust.1 pkt 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1227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59CAB626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0216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B294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Finansowanie kosztów wynagrodzeń art. 26r ust.1 pkt 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8E2A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124696C2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C84A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9BB9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b/>
                <w:sz w:val="22"/>
                <w:szCs w:val="22"/>
                <w:lang w:eastAsia="en-US"/>
              </w:rPr>
              <w:t>Razem rehabilitacja zawodowa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BDB6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50 000,00</w:t>
            </w:r>
          </w:p>
        </w:tc>
      </w:tr>
      <w:tr w:rsidR="008D282A" w:rsidRPr="008D282A" w14:paraId="0D471EFF" w14:textId="77777777" w:rsidTr="007877EC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4753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8D282A">
              <w:rPr>
                <w:b/>
                <w:sz w:val="22"/>
                <w:szCs w:val="22"/>
                <w:lang w:eastAsia="en-US"/>
              </w:rPr>
              <w:t>Rehabilitacja społeczna</w:t>
            </w:r>
          </w:p>
        </w:tc>
      </w:tr>
      <w:tr w:rsidR="008D282A" w:rsidRPr="008D282A" w14:paraId="3617FBCD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E4B7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36A4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Dofinansowanie turnusów rehabilitacyjnych art. 35a ust. 1 pkt 7 lit 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1CA8" w14:textId="4BC00A62" w:rsidR="008D282A" w:rsidRPr="008D282A" w:rsidRDefault="0025524D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D282A" w:rsidRPr="008D282A">
              <w:rPr>
                <w:sz w:val="22"/>
                <w:szCs w:val="22"/>
                <w:lang w:eastAsia="en-US"/>
              </w:rPr>
              <w:t>0 000,00</w:t>
            </w:r>
          </w:p>
        </w:tc>
      </w:tr>
      <w:tr w:rsidR="008D282A" w:rsidRPr="008D282A" w14:paraId="3223378C" w14:textId="77777777" w:rsidTr="008D282A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A5BD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1B53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Dofinansowanie sportu, kultury, rekreacji i turystyki art. 35a ust. 1 pkt 7 lit b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2CEC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8 700,00</w:t>
            </w:r>
          </w:p>
        </w:tc>
      </w:tr>
      <w:tr w:rsidR="008D282A" w:rsidRPr="008D282A" w14:paraId="1BFE2545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B939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7E7F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Dofinansowanie zaopatrzenia w sprzęt rehabilitacyjny dla osób niepełnosprawnych art. 35 a ust. 1 pkt 7 lit c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B037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700E8EE6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8222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49CA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Dofinansowanie zaopatrzenia w przedmioty ortopedyczne i środki pomocnicze przyznawane osobom niepełnosprawnym na podstawie odrębnych przepisów art. 35a ust.1 pkt 7 lit. c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928A" w14:textId="3D46C2D6" w:rsidR="008D282A" w:rsidRPr="008D282A" w:rsidRDefault="0025524D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8D282A" w:rsidRPr="008D282A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8D282A" w:rsidRPr="008D282A" w14:paraId="6B1B759D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F46E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08F0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Dofinansowanie likwidacji barier architektonicznych, w komunikowaniu się i technicznych na wnioski indywidualnych osób art. 35a ust. 1 pkt 7 lit. d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A518" w14:textId="57ED2150" w:rsidR="008D282A" w:rsidRPr="008D282A" w:rsidRDefault="0025524D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121 445</w:t>
            </w:r>
            <w:r w:rsidR="008D282A" w:rsidRPr="008D282A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8D282A" w:rsidRPr="008D282A" w14:paraId="63D04943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F775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FAE1" w14:textId="35D14334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Dofinansowanie usług tłumacza migowego lub tłumacza-przewodnika art. 35 a ust. 1 pkt 7 lit.</w:t>
            </w:r>
            <w:r w:rsidR="00057FA8">
              <w:rPr>
                <w:sz w:val="22"/>
                <w:szCs w:val="22"/>
                <w:lang w:eastAsia="en-US"/>
              </w:rPr>
              <w:t xml:space="preserve"> </w:t>
            </w:r>
            <w:r w:rsidRPr="008D282A"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4622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3E851EF0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710C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ADCD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Koszty działania warsztatów terapii zajęciowej art. 35a ust. 1 pkt 8- dofinansowanie z PFRON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08683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969 360,00</w:t>
            </w:r>
          </w:p>
        </w:tc>
      </w:tr>
      <w:tr w:rsidR="008D282A" w:rsidRPr="008D282A" w14:paraId="53809BD8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C4BE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618B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Zadania zlecane fundacjom i organizacjom pozarządowym art. 36 ust.2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1E5D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012EF6EA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80F1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5E5D" w14:textId="380BFC8E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 xml:space="preserve">Dofinansowanie zaopatrzenia w sprzęt rehabilitacyjny dla osób fizycznych prowadzących działalność gospodarczą, osób prawnych </w:t>
            </w:r>
            <w:r w:rsidR="00057FA8">
              <w:rPr>
                <w:sz w:val="22"/>
                <w:szCs w:val="22"/>
                <w:lang w:eastAsia="en-US"/>
              </w:rPr>
              <w:br/>
            </w:r>
            <w:r w:rsidRPr="008D282A">
              <w:rPr>
                <w:sz w:val="22"/>
                <w:szCs w:val="22"/>
                <w:lang w:eastAsia="en-US"/>
              </w:rPr>
              <w:t>i  jednostek organizacyjnych nie posiadających osobowości prawnej § 5 ust.1 pkt 2 rozporządzenia*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F432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282A" w:rsidRPr="008D282A" w14:paraId="56B46291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0CD5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0619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b/>
                <w:sz w:val="22"/>
                <w:szCs w:val="22"/>
                <w:lang w:eastAsia="en-US"/>
              </w:rPr>
              <w:t>Razem rehabilitacja społeczna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AD54" w14:textId="5E989656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color w:val="FF0000"/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1 </w:t>
            </w:r>
            <w:r w:rsidR="00834744">
              <w:rPr>
                <w:sz w:val="22"/>
                <w:szCs w:val="22"/>
                <w:lang w:eastAsia="en-US"/>
              </w:rPr>
              <w:t>349</w:t>
            </w:r>
            <w:r w:rsidRPr="008D282A">
              <w:rPr>
                <w:sz w:val="22"/>
                <w:szCs w:val="22"/>
                <w:lang w:eastAsia="en-US"/>
              </w:rPr>
              <w:t xml:space="preserve"> 505,00</w:t>
            </w:r>
          </w:p>
        </w:tc>
      </w:tr>
      <w:tr w:rsidR="008D282A" w:rsidRPr="008D282A" w14:paraId="4BF90ED5" w14:textId="77777777" w:rsidTr="008D28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3E3F" w14:textId="77777777" w:rsidR="008D282A" w:rsidRPr="008D282A" w:rsidRDefault="008D282A" w:rsidP="008D282A">
            <w:pPr>
              <w:spacing w:line="256" w:lineRule="auto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F477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8D282A">
              <w:rPr>
                <w:b/>
                <w:sz w:val="22"/>
                <w:szCs w:val="22"/>
                <w:lang w:eastAsia="en-US"/>
              </w:rPr>
              <w:t>Zadania ogółem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638D" w14:textId="77777777" w:rsidR="008D282A" w:rsidRPr="008D282A" w:rsidRDefault="008D282A" w:rsidP="008D282A">
            <w:pPr>
              <w:spacing w:line="256" w:lineRule="auto"/>
              <w:jc w:val="center"/>
              <w:textAlignment w:val="auto"/>
              <w:rPr>
                <w:color w:val="FF0000"/>
                <w:sz w:val="22"/>
                <w:szCs w:val="22"/>
                <w:lang w:eastAsia="en-US"/>
              </w:rPr>
            </w:pPr>
            <w:r w:rsidRPr="008D282A">
              <w:rPr>
                <w:sz w:val="22"/>
                <w:szCs w:val="22"/>
                <w:lang w:eastAsia="en-US"/>
              </w:rPr>
              <w:t>1 399 505,00</w:t>
            </w:r>
          </w:p>
        </w:tc>
      </w:tr>
    </w:tbl>
    <w:p w14:paraId="08504F33" w14:textId="6E14CFAD" w:rsidR="00C000F5" w:rsidRPr="008E7F55" w:rsidRDefault="008E7F55" w:rsidP="00A63DBF">
      <w:pPr>
        <w:rPr>
          <w:sz w:val="20"/>
          <w:szCs w:val="20"/>
        </w:rPr>
      </w:pPr>
      <w:r w:rsidRPr="00914EBF">
        <w:rPr>
          <w:sz w:val="20"/>
          <w:szCs w:val="20"/>
        </w:rPr>
        <w:t>*- Rozporządzeni</w:t>
      </w:r>
      <w:r>
        <w:rPr>
          <w:sz w:val="20"/>
          <w:szCs w:val="20"/>
        </w:rPr>
        <w:t>e</w:t>
      </w:r>
      <w:r w:rsidRPr="00914EBF">
        <w:rPr>
          <w:sz w:val="20"/>
          <w:szCs w:val="20"/>
        </w:rPr>
        <w:t xml:space="preserve"> Ministra Pracy i Polityki Społecznej z dnia 25 czerwca 2002r. w sprawie określenia rodzajów zadań powiatu, które mogą być finansowane ze Środków Państwowego Funduszu Rehabilitacji Osób Niepełnosprawnych (Dz.U. z 2015r. poz. 926</w:t>
      </w:r>
      <w:r>
        <w:rPr>
          <w:sz w:val="20"/>
          <w:szCs w:val="20"/>
        </w:rPr>
        <w:t xml:space="preserve"> ze zm.</w:t>
      </w:r>
      <w:r w:rsidRPr="00914EB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C000F5" w:rsidRPr="008E7F55" w:rsidSect="008D282A">
      <w:pgSz w:w="11906" w:h="16838"/>
      <w:pgMar w:top="709" w:right="1133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B0"/>
    <w:rsid w:val="00057FA8"/>
    <w:rsid w:val="000B55AD"/>
    <w:rsid w:val="0025524D"/>
    <w:rsid w:val="002D3DCF"/>
    <w:rsid w:val="00326D49"/>
    <w:rsid w:val="004B785F"/>
    <w:rsid w:val="0053556D"/>
    <w:rsid w:val="00834744"/>
    <w:rsid w:val="00841197"/>
    <w:rsid w:val="008D282A"/>
    <w:rsid w:val="008E7F55"/>
    <w:rsid w:val="008F0A42"/>
    <w:rsid w:val="00A63DBF"/>
    <w:rsid w:val="00AE0D70"/>
    <w:rsid w:val="00C000F5"/>
    <w:rsid w:val="00C3718B"/>
    <w:rsid w:val="00D00B82"/>
    <w:rsid w:val="00D63C8B"/>
    <w:rsid w:val="00F76D72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BF18"/>
  <w15:chartTrackingRefBased/>
  <w15:docId w15:val="{3BA90337-529D-42F7-9480-2F3A4B1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3D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3DBF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Atkielska</cp:lastModifiedBy>
  <cp:revision>4</cp:revision>
  <cp:lastPrinted>2023-03-30T10:59:00Z</cp:lastPrinted>
  <dcterms:created xsi:type="dcterms:W3CDTF">2023-03-06T07:11:00Z</dcterms:created>
  <dcterms:modified xsi:type="dcterms:W3CDTF">2023-03-30T10:59:00Z</dcterms:modified>
</cp:coreProperties>
</file>