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E82" w14:textId="275D3298" w:rsidR="00150365" w:rsidRPr="007B3511" w:rsidRDefault="007B3511" w:rsidP="007B3511">
      <w:pPr>
        <w:jc w:val="center"/>
        <w:rPr>
          <w:sz w:val="28"/>
          <w:szCs w:val="28"/>
        </w:rPr>
      </w:pPr>
      <w:r w:rsidRPr="007B3511">
        <w:rPr>
          <w:sz w:val="28"/>
          <w:szCs w:val="28"/>
        </w:rPr>
        <w:t>ŹRÓDŁA INFORMACJI – WYJAŚNIENIE</w:t>
      </w:r>
    </w:p>
    <w:p w14:paraId="22285FAA" w14:textId="3D6AC00C" w:rsidR="007B3511" w:rsidRDefault="007B3511"/>
    <w:p w14:paraId="7245B211" w14:textId="77777777" w:rsidR="007B3511" w:rsidRPr="00AF3BF6" w:rsidRDefault="007B3511" w:rsidP="00357EAC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AF3BF6">
        <w:rPr>
          <w:sz w:val="28"/>
          <w:szCs w:val="28"/>
        </w:rPr>
        <w:t xml:space="preserve">Dokument dopuszczający statek do żeglugi, o którym mowa w art. 28 ust. 1 i 4 ustawy z dnia 21.12.2000 r. o żegludze śródlądowej </w:t>
      </w:r>
      <w:r w:rsidRPr="00AF3BF6">
        <w:rPr>
          <w:sz w:val="28"/>
          <w:szCs w:val="28"/>
        </w:rPr>
        <w:sym w:font="Wingdings" w:char="F0E0"/>
      </w:r>
      <w:r w:rsidRPr="00AF3BF6">
        <w:rPr>
          <w:sz w:val="28"/>
          <w:szCs w:val="28"/>
        </w:rPr>
        <w:t xml:space="preserve"> dowód rejestracyjny (POL/PL)</w:t>
      </w:r>
    </w:p>
    <w:p w14:paraId="479821DB" w14:textId="77777777" w:rsidR="007B3511" w:rsidRPr="00AF3BF6" w:rsidRDefault="007B3511" w:rsidP="00357EAC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AF3BF6">
        <w:rPr>
          <w:sz w:val="28"/>
          <w:szCs w:val="28"/>
        </w:rPr>
        <w:t xml:space="preserve">Dokument wydany przez uznaną organizację w rozumieniu art. 5 pkt 17 ustawy z dnia 18.08.2011 r. o bezpieczeństwie morskim </w:t>
      </w:r>
      <w:r w:rsidRPr="00AF3BF6">
        <w:rPr>
          <w:sz w:val="28"/>
          <w:szCs w:val="28"/>
        </w:rPr>
        <w:sym w:font="Wingdings" w:char="F0E0"/>
      </w:r>
      <w:r w:rsidRPr="00AF3BF6">
        <w:rPr>
          <w:sz w:val="28"/>
          <w:szCs w:val="28"/>
        </w:rPr>
        <w:t xml:space="preserve"> karta bezpieczeństwa/morska</w:t>
      </w:r>
    </w:p>
    <w:p w14:paraId="26216F30" w14:textId="77777777" w:rsidR="00B167B4" w:rsidRPr="00AF3BF6" w:rsidRDefault="007B3511" w:rsidP="00357EAC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AF3BF6">
        <w:rPr>
          <w:sz w:val="28"/>
          <w:szCs w:val="28"/>
        </w:rPr>
        <w:t xml:space="preserve">Inny dokument wydany na podstawie przepisów ustawy z dnia 21.12.2000 r. o żegludze śródlądowej przez podmiot upoważniony do przeprowadzenia przeglądów technicznych, o którym mowa w art. 34j ust. 1 ustawy </w:t>
      </w:r>
      <w:r w:rsidRPr="00AF3BF6">
        <w:rPr>
          <w:sz w:val="28"/>
          <w:szCs w:val="28"/>
        </w:rPr>
        <w:sym w:font="Wingdings" w:char="F0E0"/>
      </w:r>
      <w:r w:rsidRPr="00AF3BF6">
        <w:rPr>
          <w:sz w:val="28"/>
          <w:szCs w:val="28"/>
        </w:rPr>
        <w:t xml:space="preserve"> orzeczenie wydane przez inspektora (certyfikat stanu technicznego)</w:t>
      </w:r>
    </w:p>
    <w:p w14:paraId="43565A23" w14:textId="4AAFE088" w:rsidR="007B3511" w:rsidRDefault="00B167B4" w:rsidP="00357EAC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AF3BF6">
        <w:rPr>
          <w:sz w:val="28"/>
          <w:szCs w:val="28"/>
        </w:rPr>
        <w:t xml:space="preserve">Instrukcja lub karta gwarancyjna producenta lub inny dokument wydany przez producenta lub budowniczego </w:t>
      </w:r>
      <w:r w:rsidRPr="00AF3BF6">
        <w:rPr>
          <w:sz w:val="28"/>
          <w:szCs w:val="28"/>
        </w:rPr>
        <w:sym w:font="Wingdings" w:char="F0E0"/>
      </w:r>
      <w:r w:rsidRPr="00AF3BF6">
        <w:rPr>
          <w:sz w:val="28"/>
          <w:szCs w:val="28"/>
        </w:rPr>
        <w:t xml:space="preserve"> raport z badań technicznych (w przypadku poświadczenia przez producenta)</w:t>
      </w:r>
      <w:r w:rsidR="007B3511" w:rsidRPr="00AF3BF6">
        <w:rPr>
          <w:sz w:val="28"/>
          <w:szCs w:val="28"/>
        </w:rPr>
        <w:t xml:space="preserve"> </w:t>
      </w:r>
    </w:p>
    <w:p w14:paraId="584590E7" w14:textId="65545825" w:rsidR="00127972" w:rsidRPr="00AF3BF6" w:rsidRDefault="00127972" w:rsidP="00357EAC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Karta bezpieczeństwa jednostki lub świadectwo śródlądowe </w:t>
      </w:r>
      <w:r w:rsidRPr="0012797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uproszczone świadectwo żeglugi śródlądowej </w:t>
      </w:r>
    </w:p>
    <w:sectPr w:rsidR="00127972" w:rsidRPr="00AF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F34"/>
    <w:multiLevelType w:val="hybridMultilevel"/>
    <w:tmpl w:val="1242D10C"/>
    <w:lvl w:ilvl="0" w:tplc="BDEEE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88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65"/>
    <w:rsid w:val="00127972"/>
    <w:rsid w:val="00150365"/>
    <w:rsid w:val="00357EAC"/>
    <w:rsid w:val="007B3511"/>
    <w:rsid w:val="00AF3BF6"/>
    <w:rsid w:val="00B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353C"/>
  <w15:chartTrackingRefBased/>
  <w15:docId w15:val="{FB32D0AA-548E-4194-9B62-5F036C0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5</cp:revision>
  <dcterms:created xsi:type="dcterms:W3CDTF">2023-03-17T08:18:00Z</dcterms:created>
  <dcterms:modified xsi:type="dcterms:W3CDTF">2023-03-17T08:44:00Z</dcterms:modified>
</cp:coreProperties>
</file>