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AA2D" w14:textId="77777777" w:rsidR="00C161A9" w:rsidRDefault="00C161A9" w:rsidP="00C161A9">
      <w:pPr>
        <w:ind w:left="6300"/>
        <w:jc w:val="both"/>
        <w:rPr>
          <w:rFonts w:ascii="Arial" w:hAnsi="Arial" w:cs="Arial"/>
          <w:b/>
          <w:sz w:val="22"/>
          <w:szCs w:val="22"/>
        </w:rPr>
      </w:pPr>
    </w:p>
    <w:p w14:paraId="560551CB" w14:textId="77777777" w:rsidR="00C161A9" w:rsidRPr="00C161A9" w:rsidRDefault="00C161A9" w:rsidP="00C161A9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C161A9">
        <w:rPr>
          <w:rFonts w:ascii="Arial" w:hAnsi="Arial" w:cs="Arial"/>
          <w:b/>
          <w:sz w:val="22"/>
          <w:szCs w:val="22"/>
        </w:rPr>
        <w:t>Załącznik</w:t>
      </w:r>
    </w:p>
    <w:p w14:paraId="4E9F78CE" w14:textId="72C99740" w:rsidR="00C161A9" w:rsidRPr="00C161A9" w:rsidRDefault="00C161A9" w:rsidP="00C161A9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C161A9">
        <w:rPr>
          <w:rFonts w:ascii="Arial" w:hAnsi="Arial" w:cs="Arial"/>
          <w:b/>
          <w:sz w:val="22"/>
          <w:szCs w:val="22"/>
        </w:rPr>
        <w:t>do Uchwały</w:t>
      </w:r>
      <w:r w:rsidRPr="00C161A9">
        <w:rPr>
          <w:rFonts w:ascii="Arial" w:hAnsi="Arial" w:cs="Arial"/>
          <w:b/>
          <w:sz w:val="22"/>
          <w:szCs w:val="22"/>
        </w:rPr>
        <w:t xml:space="preserve"> </w:t>
      </w:r>
      <w:r w:rsidRPr="00C161A9">
        <w:rPr>
          <w:rFonts w:ascii="Arial" w:hAnsi="Arial" w:cs="Arial"/>
          <w:b/>
          <w:sz w:val="22"/>
          <w:szCs w:val="22"/>
        </w:rPr>
        <w:t>Nr</w:t>
      </w:r>
      <w:r w:rsidRPr="00C161A9">
        <w:rPr>
          <w:rFonts w:ascii="Arial" w:hAnsi="Arial" w:cs="Arial"/>
          <w:b/>
          <w:sz w:val="22"/>
          <w:szCs w:val="22"/>
        </w:rPr>
        <w:t xml:space="preserve"> LIX/287/2023</w:t>
      </w:r>
    </w:p>
    <w:p w14:paraId="56EA67D4" w14:textId="77777777" w:rsidR="00C161A9" w:rsidRPr="00C161A9" w:rsidRDefault="00C161A9" w:rsidP="00C161A9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C161A9">
        <w:rPr>
          <w:rFonts w:ascii="Arial" w:hAnsi="Arial" w:cs="Arial"/>
          <w:b/>
          <w:sz w:val="22"/>
          <w:szCs w:val="22"/>
        </w:rPr>
        <w:t>Rady Powiatu w Węgorzewie</w:t>
      </w:r>
    </w:p>
    <w:p w14:paraId="799E068E" w14:textId="34644F76" w:rsidR="00C161A9" w:rsidRPr="00C161A9" w:rsidRDefault="00C161A9" w:rsidP="00C161A9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C161A9">
        <w:rPr>
          <w:rFonts w:ascii="Arial" w:hAnsi="Arial" w:cs="Arial"/>
          <w:b/>
          <w:sz w:val="22"/>
          <w:szCs w:val="22"/>
        </w:rPr>
        <w:t>z dnia</w:t>
      </w:r>
      <w:r w:rsidRPr="00C161A9">
        <w:rPr>
          <w:rFonts w:ascii="Arial" w:hAnsi="Arial" w:cs="Arial"/>
          <w:b/>
          <w:sz w:val="22"/>
          <w:szCs w:val="22"/>
        </w:rPr>
        <w:t xml:space="preserve"> 25.10.2023 r.</w:t>
      </w:r>
    </w:p>
    <w:p w14:paraId="3E6E6DEC" w14:textId="77777777" w:rsidR="00C161A9" w:rsidRDefault="00C161A9" w:rsidP="00C161A9">
      <w:pPr>
        <w:spacing w:line="360" w:lineRule="auto"/>
        <w:ind w:left="6300"/>
        <w:jc w:val="both"/>
        <w:rPr>
          <w:rFonts w:ascii="Arial" w:hAnsi="Arial" w:cs="Arial"/>
          <w:sz w:val="22"/>
          <w:szCs w:val="22"/>
        </w:rPr>
      </w:pPr>
    </w:p>
    <w:p w14:paraId="2D7BC5C9" w14:textId="77777777" w:rsidR="00C161A9" w:rsidRDefault="00C161A9" w:rsidP="00C161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84AA14" w14:textId="77777777" w:rsidR="00C161A9" w:rsidRDefault="00C161A9" w:rsidP="00C161A9">
      <w:pPr>
        <w:jc w:val="right"/>
        <w:rPr>
          <w:rFonts w:ascii="Arial" w:hAnsi="Arial" w:cs="Arial"/>
          <w:b/>
          <w:sz w:val="22"/>
          <w:szCs w:val="22"/>
        </w:rPr>
      </w:pPr>
    </w:p>
    <w:p w14:paraId="6B7D92DC" w14:textId="77777777" w:rsidR="00C161A9" w:rsidRDefault="00C161A9" w:rsidP="00C16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Wykaz dróg powiatowych powierzonych Gminie Budry do zimowego utrzymania</w:t>
      </w:r>
    </w:p>
    <w:p w14:paraId="4B77FAB5" w14:textId="77777777" w:rsidR="00C161A9" w:rsidRDefault="00C161A9" w:rsidP="00C161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D9C419" w14:textId="77777777" w:rsidR="00C161A9" w:rsidRDefault="00C161A9" w:rsidP="00C16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Drogi powiatowe przekazane do utrzymania zimowego Gminie Budry (utrzymanie przejezdności, odśnieżanie).</w:t>
      </w:r>
    </w:p>
    <w:p w14:paraId="4144E4D3" w14:textId="77777777" w:rsidR="00C161A9" w:rsidRDefault="00C161A9" w:rsidP="00C161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940"/>
        <w:gridCol w:w="3175"/>
      </w:tblGrid>
      <w:tr w:rsidR="00C161A9" w14:paraId="0DDEEE15" w14:textId="77777777" w:rsidTr="00C161A9">
        <w:trPr>
          <w:trHeight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0B4228" w14:textId="77777777" w:rsidR="00C161A9" w:rsidRDefault="00C161A9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5A14B" w14:textId="77777777" w:rsidR="00C161A9" w:rsidRDefault="00C161A9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Lokalizacja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398CE4" w14:textId="77777777" w:rsidR="00C161A9" w:rsidRDefault="00C161A9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Długość odcinka drogi [km]</w:t>
            </w:r>
          </w:p>
        </w:tc>
      </w:tr>
      <w:tr w:rsidR="00C161A9" w14:paraId="3B9DBEC2" w14:textId="77777777" w:rsidTr="00C161A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05ACB" w14:textId="77777777" w:rsidR="00C161A9" w:rsidRDefault="00C161A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87FC4E" w14:textId="77777777" w:rsidR="00C161A9" w:rsidRDefault="00C161A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1752N Wola –  Brzozówko - Popioły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E71F05" w14:textId="77777777" w:rsidR="00C161A9" w:rsidRDefault="00C161A9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Liberation Serif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>5,9 km</w:t>
            </w:r>
          </w:p>
        </w:tc>
      </w:tr>
      <w:tr w:rsidR="00C161A9" w14:paraId="244D5FA0" w14:textId="77777777" w:rsidTr="00C161A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BFE4E" w14:textId="77777777" w:rsidR="00C161A9" w:rsidRDefault="00C161A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7CA68" w14:textId="77777777" w:rsidR="00C161A9" w:rsidRDefault="00C161A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1979N Więcki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Pietrele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- Budzewo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CC9FA" w14:textId="77777777" w:rsidR="00C161A9" w:rsidRDefault="00C161A9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Liberation Serif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>3,4 km</w:t>
            </w:r>
          </w:p>
        </w:tc>
      </w:tr>
      <w:tr w:rsidR="00C161A9" w14:paraId="338C9ADF" w14:textId="77777777" w:rsidTr="00C161A9">
        <w:tc>
          <w:tcPr>
            <w:tcW w:w="64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5A54DE" w14:textId="77777777" w:rsidR="00C161A9" w:rsidRDefault="00C161A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Liberation Serif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RAZEM    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769705" w14:textId="77777777" w:rsidR="00C161A9" w:rsidRDefault="00C161A9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Liberation Serif" w:hAnsi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  <w:szCs w:val="22"/>
              </w:rPr>
              <w:t>9,3 km</w:t>
            </w:r>
          </w:p>
        </w:tc>
      </w:tr>
    </w:tbl>
    <w:p w14:paraId="341E20D3" w14:textId="77777777" w:rsidR="00C161A9" w:rsidRDefault="00C161A9" w:rsidP="00C161A9">
      <w:pPr>
        <w:jc w:val="both"/>
        <w:rPr>
          <w:rFonts w:ascii="Arial" w:hAnsi="Arial" w:cs="Arial"/>
          <w:sz w:val="22"/>
          <w:szCs w:val="22"/>
        </w:rPr>
      </w:pPr>
    </w:p>
    <w:p w14:paraId="02DE00E5" w14:textId="77777777" w:rsidR="00C161A9" w:rsidRDefault="00C161A9" w:rsidP="00C161A9">
      <w:pPr>
        <w:spacing w:line="360" w:lineRule="auto"/>
        <w:ind w:left="6300"/>
        <w:jc w:val="both"/>
        <w:rPr>
          <w:rFonts w:ascii="Arial" w:hAnsi="Arial" w:cs="Arial"/>
          <w:sz w:val="22"/>
          <w:szCs w:val="22"/>
        </w:rPr>
      </w:pPr>
    </w:p>
    <w:p w14:paraId="6C89470C" w14:textId="77777777" w:rsidR="00C161A9" w:rsidRDefault="00C161A9"/>
    <w:sectPr w:rsidR="00C1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A9"/>
    <w:rsid w:val="00C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B2F6"/>
  <w15:chartTrackingRefBased/>
  <w15:docId w15:val="{173F992A-7DE9-4EFD-A7E1-6FE4A2EA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1A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161A9"/>
    <w:pPr>
      <w:widowControl w:val="0"/>
      <w:suppressLineNumbers/>
    </w:pPr>
    <w:rPr>
      <w:rFonts w:ascii="Liberation Serif" w:eastAsia="SimSun" w:hAnsi="Liberation Serif" w:cs="Ari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</cp:revision>
  <dcterms:created xsi:type="dcterms:W3CDTF">2023-10-26T07:53:00Z</dcterms:created>
  <dcterms:modified xsi:type="dcterms:W3CDTF">2023-10-26T07:54:00Z</dcterms:modified>
</cp:coreProperties>
</file>